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2C2" w:rsidRDefault="005122C2" w:rsidP="00004FF8">
      <w:pPr>
        <w:ind w:right="-316"/>
        <w:jc w:val="both"/>
        <w:rPr>
          <w:rFonts w:ascii="Arial" w:hAnsi="Arial" w:cs="Arial"/>
          <w:b/>
          <w:sz w:val="20"/>
          <w:szCs w:val="20"/>
        </w:rPr>
      </w:pPr>
    </w:p>
    <w:p w:rsidR="005122C2" w:rsidRPr="004A3828" w:rsidRDefault="005122C2" w:rsidP="005122C2">
      <w:pPr>
        <w:autoSpaceDE w:val="0"/>
        <w:autoSpaceDN w:val="0"/>
        <w:adjustRightInd w:val="0"/>
        <w:spacing w:line="360" w:lineRule="auto"/>
        <w:ind w:left="360" w:right="-180"/>
        <w:jc w:val="center"/>
        <w:rPr>
          <w:rFonts w:ascii="Arial" w:hAnsi="Arial" w:cs="Arial"/>
          <w:b/>
          <w:bCs/>
          <w:sz w:val="22"/>
          <w:szCs w:val="22"/>
        </w:rPr>
      </w:pPr>
      <w:r w:rsidRPr="004A3828">
        <w:rPr>
          <w:rFonts w:ascii="Arial" w:hAnsi="Arial" w:cs="Arial"/>
          <w:b/>
          <w:bCs/>
          <w:sz w:val="22"/>
          <w:szCs w:val="22"/>
        </w:rPr>
        <w:t>RESOLUCIÓN DG</w:t>
      </w:r>
      <w:r w:rsidR="00C110FF" w:rsidRPr="004A3828">
        <w:rPr>
          <w:rFonts w:ascii="Arial" w:hAnsi="Arial" w:cs="Arial"/>
          <w:b/>
          <w:bCs/>
          <w:sz w:val="22"/>
          <w:szCs w:val="22"/>
        </w:rPr>
        <w:t>PP</w:t>
      </w:r>
      <w:r w:rsidRPr="004A3828">
        <w:rPr>
          <w:rFonts w:ascii="Arial" w:hAnsi="Arial" w:cs="Arial"/>
          <w:b/>
          <w:bCs/>
          <w:sz w:val="22"/>
          <w:szCs w:val="22"/>
        </w:rPr>
        <w:t>IAH DE</w:t>
      </w:r>
      <w:r w:rsidR="004A3828">
        <w:rPr>
          <w:rFonts w:ascii="Arial" w:hAnsi="Arial" w:cs="Arial"/>
          <w:b/>
          <w:bCs/>
          <w:sz w:val="22"/>
          <w:szCs w:val="22"/>
        </w:rPr>
        <w:t xml:space="preserve"> 3</w:t>
      </w:r>
      <w:r w:rsidR="00C110FF" w:rsidRPr="004A3828">
        <w:rPr>
          <w:rFonts w:ascii="Arial" w:hAnsi="Arial" w:cs="Arial"/>
          <w:b/>
          <w:bCs/>
          <w:sz w:val="22"/>
          <w:szCs w:val="22"/>
        </w:rPr>
        <w:t xml:space="preserve"> </w:t>
      </w:r>
      <w:r w:rsidR="0069751E" w:rsidRPr="004A3828">
        <w:rPr>
          <w:rFonts w:ascii="Arial" w:hAnsi="Arial" w:cs="Arial"/>
          <w:b/>
          <w:bCs/>
          <w:sz w:val="22"/>
          <w:szCs w:val="22"/>
        </w:rPr>
        <w:t xml:space="preserve"> DE</w:t>
      </w:r>
      <w:r w:rsidR="004A3828">
        <w:rPr>
          <w:rFonts w:ascii="Arial" w:hAnsi="Arial" w:cs="Arial"/>
          <w:b/>
          <w:bCs/>
          <w:sz w:val="22"/>
          <w:szCs w:val="22"/>
        </w:rPr>
        <w:t xml:space="preserve"> AGOSTO</w:t>
      </w:r>
      <w:bookmarkStart w:id="0" w:name="_GoBack"/>
      <w:bookmarkEnd w:id="0"/>
      <w:r w:rsidRPr="004A3828">
        <w:rPr>
          <w:rFonts w:ascii="Arial" w:hAnsi="Arial" w:cs="Arial"/>
          <w:b/>
          <w:bCs/>
          <w:sz w:val="22"/>
          <w:szCs w:val="22"/>
        </w:rPr>
        <w:t xml:space="preserve"> DE 20</w:t>
      </w:r>
      <w:r w:rsidR="009610AE" w:rsidRPr="004A3828">
        <w:rPr>
          <w:rFonts w:ascii="Arial" w:hAnsi="Arial" w:cs="Arial"/>
          <w:b/>
          <w:bCs/>
          <w:sz w:val="22"/>
          <w:szCs w:val="22"/>
        </w:rPr>
        <w:t>2</w:t>
      </w:r>
      <w:r w:rsidR="00C110FF" w:rsidRPr="004A3828">
        <w:rPr>
          <w:rFonts w:ascii="Arial" w:hAnsi="Arial" w:cs="Arial"/>
          <w:b/>
          <w:bCs/>
          <w:sz w:val="22"/>
          <w:szCs w:val="22"/>
        </w:rPr>
        <w:t>1</w:t>
      </w:r>
      <w:r w:rsidRPr="004A3828">
        <w:rPr>
          <w:rFonts w:ascii="Arial" w:hAnsi="Arial" w:cs="Arial"/>
          <w:b/>
          <w:bCs/>
          <w:sz w:val="22"/>
          <w:szCs w:val="22"/>
        </w:rPr>
        <w:t xml:space="preserve"> CCS</w:t>
      </w:r>
    </w:p>
    <w:p w:rsidR="005122C2" w:rsidRDefault="005122C2" w:rsidP="00004FF8">
      <w:pPr>
        <w:ind w:right="-316"/>
        <w:jc w:val="both"/>
        <w:rPr>
          <w:rFonts w:ascii="Arial" w:hAnsi="Arial" w:cs="Arial"/>
          <w:b/>
          <w:sz w:val="20"/>
          <w:szCs w:val="20"/>
        </w:rPr>
      </w:pPr>
    </w:p>
    <w:p w:rsidR="00004FF8" w:rsidRPr="00904B0E" w:rsidRDefault="00004FF8" w:rsidP="00004FF8">
      <w:pPr>
        <w:ind w:right="-316"/>
        <w:jc w:val="both"/>
        <w:rPr>
          <w:rFonts w:ascii="Arial" w:hAnsi="Arial" w:cs="Arial"/>
          <w:b/>
          <w:sz w:val="20"/>
          <w:szCs w:val="20"/>
        </w:rPr>
      </w:pPr>
      <w:r w:rsidRPr="00904B0E">
        <w:rPr>
          <w:rFonts w:ascii="Arial" w:hAnsi="Arial" w:cs="Arial"/>
          <w:b/>
          <w:sz w:val="20"/>
          <w:szCs w:val="20"/>
        </w:rPr>
        <w:t>DEC</w:t>
      </w:r>
      <w:r w:rsidR="00C74709" w:rsidRPr="00904B0E">
        <w:rPr>
          <w:rFonts w:ascii="Arial" w:hAnsi="Arial" w:cs="Arial"/>
          <w:b/>
          <w:sz w:val="20"/>
          <w:szCs w:val="20"/>
        </w:rPr>
        <w:t>LARACIÓN RESPONSABLE DE ACREDITACIÓN</w:t>
      </w:r>
      <w:r w:rsidRPr="00904B0E">
        <w:rPr>
          <w:rFonts w:ascii="Arial" w:hAnsi="Arial" w:cs="Arial"/>
          <w:b/>
          <w:sz w:val="20"/>
          <w:szCs w:val="20"/>
        </w:rPr>
        <w:t xml:space="preserve"> DE QUE TANTO LA ENTIDAD SOLIC</w:t>
      </w:r>
      <w:r w:rsidR="00203B99" w:rsidRPr="00904B0E">
        <w:rPr>
          <w:rFonts w:ascii="Arial" w:hAnsi="Arial" w:cs="Arial"/>
          <w:b/>
          <w:sz w:val="20"/>
          <w:szCs w:val="20"/>
        </w:rPr>
        <w:t>I</w:t>
      </w:r>
      <w:r w:rsidRPr="00904B0E">
        <w:rPr>
          <w:rFonts w:ascii="Arial" w:hAnsi="Arial" w:cs="Arial"/>
          <w:b/>
          <w:sz w:val="20"/>
          <w:szCs w:val="20"/>
        </w:rPr>
        <w:t>TANTE</w:t>
      </w:r>
      <w:r w:rsidR="00203B99" w:rsidRPr="00904B0E">
        <w:rPr>
          <w:rFonts w:ascii="Arial" w:hAnsi="Arial" w:cs="Arial"/>
          <w:b/>
          <w:sz w:val="20"/>
          <w:szCs w:val="20"/>
        </w:rPr>
        <w:t xml:space="preserve"> COMO</w:t>
      </w:r>
      <w:r w:rsidR="00567DF3">
        <w:rPr>
          <w:rFonts w:ascii="Arial" w:hAnsi="Arial" w:cs="Arial"/>
          <w:b/>
          <w:sz w:val="20"/>
          <w:szCs w:val="20"/>
        </w:rPr>
        <w:t>,</w:t>
      </w:r>
      <w:r w:rsidR="00203B99" w:rsidRPr="00904B0E">
        <w:rPr>
          <w:rFonts w:ascii="Arial" w:hAnsi="Arial" w:cs="Arial"/>
          <w:b/>
          <w:sz w:val="20"/>
          <w:szCs w:val="20"/>
        </w:rPr>
        <w:t xml:space="preserve"> EN SU CAS</w:t>
      </w:r>
      <w:r w:rsidRPr="00904B0E">
        <w:rPr>
          <w:rFonts w:ascii="Arial" w:hAnsi="Arial" w:cs="Arial"/>
          <w:b/>
          <w:sz w:val="20"/>
          <w:szCs w:val="20"/>
        </w:rPr>
        <w:t xml:space="preserve">O, LAS ENTIDADES MIEMBROS QUE PROPONEN COMO EJECUTANTES DE LOS </w:t>
      </w:r>
      <w:r w:rsidR="00904B0E" w:rsidRPr="00904B0E">
        <w:rPr>
          <w:rFonts w:ascii="Arial" w:hAnsi="Arial" w:cs="Arial"/>
          <w:b/>
          <w:sz w:val="20"/>
          <w:szCs w:val="20"/>
        </w:rPr>
        <w:t>PROYECTOS</w:t>
      </w:r>
      <w:r w:rsidRPr="00904B0E">
        <w:rPr>
          <w:rFonts w:ascii="Arial" w:hAnsi="Arial" w:cs="Arial"/>
          <w:b/>
          <w:sz w:val="20"/>
          <w:szCs w:val="20"/>
        </w:rPr>
        <w:t>, NO ESTÁN INCURSAS EN LAS PROHIBICIONES PARA OBTENER LA</w:t>
      </w:r>
      <w:r w:rsidR="00C74709" w:rsidRPr="00904B0E">
        <w:rPr>
          <w:rFonts w:ascii="Arial" w:hAnsi="Arial" w:cs="Arial"/>
          <w:b/>
          <w:sz w:val="20"/>
          <w:szCs w:val="20"/>
        </w:rPr>
        <w:t xml:space="preserve">S CONDICIONES </w:t>
      </w:r>
      <w:r w:rsidRPr="00904B0E">
        <w:rPr>
          <w:rFonts w:ascii="Arial" w:hAnsi="Arial" w:cs="Arial"/>
          <w:b/>
          <w:sz w:val="20"/>
          <w:szCs w:val="20"/>
        </w:rPr>
        <w:t>DE BENEFICIARIO</w:t>
      </w:r>
      <w:r w:rsidR="00C74709" w:rsidRPr="00904B0E">
        <w:rPr>
          <w:rFonts w:ascii="Arial" w:hAnsi="Arial" w:cs="Arial"/>
          <w:b/>
          <w:sz w:val="20"/>
          <w:szCs w:val="20"/>
        </w:rPr>
        <w:t>S</w:t>
      </w:r>
      <w:r w:rsidRPr="00904B0E">
        <w:rPr>
          <w:rFonts w:ascii="Arial" w:hAnsi="Arial" w:cs="Arial"/>
          <w:b/>
          <w:sz w:val="20"/>
          <w:szCs w:val="20"/>
        </w:rPr>
        <w:t xml:space="preserve"> DE SUBVENC</w:t>
      </w:r>
      <w:r w:rsidR="00C74709" w:rsidRPr="00904B0E">
        <w:rPr>
          <w:rFonts w:ascii="Arial" w:hAnsi="Arial" w:cs="Arial"/>
          <w:b/>
          <w:sz w:val="20"/>
          <w:szCs w:val="20"/>
        </w:rPr>
        <w:t>IONES (ART.</w:t>
      </w:r>
      <w:r w:rsidRPr="00904B0E">
        <w:rPr>
          <w:rFonts w:ascii="Arial" w:hAnsi="Arial" w:cs="Arial"/>
          <w:b/>
          <w:sz w:val="20"/>
          <w:szCs w:val="20"/>
        </w:rPr>
        <w:t xml:space="preserve"> 13</w:t>
      </w:r>
      <w:r w:rsidR="00C74709" w:rsidRPr="00904B0E">
        <w:rPr>
          <w:rFonts w:ascii="Arial" w:hAnsi="Arial" w:cs="Arial"/>
          <w:b/>
          <w:sz w:val="20"/>
          <w:szCs w:val="20"/>
        </w:rPr>
        <w:t>.2 Y 13.3</w:t>
      </w:r>
      <w:r w:rsidRPr="00904B0E">
        <w:rPr>
          <w:rFonts w:ascii="Arial" w:hAnsi="Arial" w:cs="Arial"/>
          <w:b/>
          <w:sz w:val="20"/>
          <w:szCs w:val="20"/>
        </w:rPr>
        <w:t xml:space="preserve"> DE LA </w:t>
      </w:r>
      <w:r w:rsidR="00904B0E">
        <w:rPr>
          <w:rFonts w:ascii="Arial" w:hAnsi="Arial" w:cs="Arial"/>
          <w:b/>
          <w:sz w:val="20"/>
          <w:szCs w:val="20"/>
        </w:rPr>
        <w:t>LEY</w:t>
      </w:r>
      <w:r w:rsidRPr="00904B0E">
        <w:rPr>
          <w:rFonts w:ascii="Arial" w:hAnsi="Arial" w:cs="Arial"/>
          <w:b/>
          <w:sz w:val="20"/>
          <w:szCs w:val="20"/>
        </w:rPr>
        <w:t xml:space="preserve"> 38/2003, DE 17 DE NOVIEMBRE</w:t>
      </w:r>
      <w:r w:rsidR="00C74709" w:rsidRPr="00904B0E">
        <w:rPr>
          <w:rFonts w:ascii="Arial" w:hAnsi="Arial" w:cs="Arial"/>
          <w:b/>
          <w:sz w:val="20"/>
          <w:szCs w:val="20"/>
        </w:rPr>
        <w:t>), Y ACREDITAN QUE SE ENCUENTRAN AL CORRIENTE DE PAGO DE OBLIGACIONES POR REINTEGRO DE SUBVENCIONES (ART. 25 DEL REGLAMENTO DE LA LEY GENERAL DE</w:t>
      </w:r>
      <w:r w:rsidR="00AC615B" w:rsidRPr="00904B0E">
        <w:rPr>
          <w:rFonts w:ascii="Arial" w:hAnsi="Arial" w:cs="Arial"/>
          <w:b/>
          <w:sz w:val="20"/>
          <w:szCs w:val="20"/>
        </w:rPr>
        <w:t xml:space="preserve"> SUBVENCIONES) ASI COMO SU MANTENIMIENTO DURANTE TODO EL PERIODO INHERENTE AL RECONOCIMIENTO O EJERCICIO DEL DERECHO AL COBRO DE LA SUBVENCIÓN.</w:t>
      </w:r>
    </w:p>
    <w:p w:rsidR="00AC615B" w:rsidRPr="008144ED" w:rsidRDefault="00AC615B" w:rsidP="00004FF8">
      <w:pPr>
        <w:ind w:right="-316"/>
        <w:jc w:val="both"/>
        <w:rPr>
          <w:rFonts w:ascii="Arial" w:hAnsi="Arial" w:cs="Arial"/>
          <w:sz w:val="20"/>
          <w:szCs w:val="20"/>
        </w:rPr>
      </w:pPr>
    </w:p>
    <w:p w:rsidR="003245F2" w:rsidRPr="008144ED" w:rsidRDefault="00004FF8" w:rsidP="00C74709">
      <w:pPr>
        <w:ind w:right="-316"/>
        <w:jc w:val="both"/>
        <w:rPr>
          <w:rFonts w:ascii="Arial" w:hAnsi="Arial" w:cs="Arial"/>
          <w:sz w:val="20"/>
          <w:szCs w:val="20"/>
        </w:rPr>
      </w:pPr>
      <w:r w:rsidRPr="008144ED">
        <w:rPr>
          <w:rFonts w:ascii="Arial" w:hAnsi="Arial" w:cs="Arial"/>
          <w:sz w:val="20"/>
          <w:szCs w:val="20"/>
        </w:rPr>
        <w:t>Don/Dª _______</w:t>
      </w:r>
      <w:r w:rsidR="003245F2" w:rsidRPr="008144ED">
        <w:rPr>
          <w:rFonts w:ascii="Arial" w:hAnsi="Arial" w:cs="Arial"/>
          <w:sz w:val="20"/>
          <w:szCs w:val="20"/>
        </w:rPr>
        <w:t>________________</w:t>
      </w:r>
      <w:r w:rsidR="00C74709" w:rsidRPr="008144ED">
        <w:rPr>
          <w:rFonts w:ascii="Arial" w:hAnsi="Arial" w:cs="Arial"/>
          <w:sz w:val="20"/>
          <w:szCs w:val="20"/>
        </w:rPr>
        <w:t>______________</w:t>
      </w:r>
      <w:r w:rsidR="003245F2" w:rsidRPr="008144ED">
        <w:rPr>
          <w:rFonts w:ascii="Arial" w:hAnsi="Arial" w:cs="Arial"/>
          <w:sz w:val="20"/>
          <w:szCs w:val="20"/>
        </w:rPr>
        <w:t>____, con DNI</w:t>
      </w:r>
      <w:r w:rsidRPr="008144ED">
        <w:rPr>
          <w:rFonts w:ascii="Arial" w:hAnsi="Arial" w:cs="Arial"/>
          <w:sz w:val="20"/>
          <w:szCs w:val="20"/>
        </w:rPr>
        <w:t xml:space="preserve"> </w:t>
      </w:r>
      <w:r w:rsidR="00203B99" w:rsidRPr="008144ED">
        <w:rPr>
          <w:rFonts w:ascii="Arial" w:hAnsi="Arial" w:cs="Arial"/>
          <w:sz w:val="20"/>
          <w:szCs w:val="20"/>
        </w:rPr>
        <w:t>nº</w:t>
      </w:r>
      <w:r w:rsidR="00C74709" w:rsidRPr="008144ED">
        <w:rPr>
          <w:rFonts w:ascii="Arial" w:hAnsi="Arial" w:cs="Arial"/>
          <w:sz w:val="20"/>
          <w:szCs w:val="20"/>
        </w:rPr>
        <w:t>_________________</w:t>
      </w:r>
      <w:r w:rsidR="000B1305">
        <w:rPr>
          <w:rFonts w:ascii="Arial" w:hAnsi="Arial" w:cs="Arial"/>
          <w:sz w:val="20"/>
          <w:szCs w:val="20"/>
        </w:rPr>
        <w:t xml:space="preserve"> con domicilio en (l</w:t>
      </w:r>
      <w:r w:rsidR="003245F2" w:rsidRPr="008144ED">
        <w:rPr>
          <w:rFonts w:ascii="Arial" w:hAnsi="Arial" w:cs="Arial"/>
          <w:sz w:val="20"/>
          <w:szCs w:val="20"/>
        </w:rPr>
        <w:t>ocalidad, provincia, calle, etc.) __________________________________</w:t>
      </w:r>
      <w:r w:rsidR="00C74709" w:rsidRPr="008144ED">
        <w:rPr>
          <w:rFonts w:ascii="Arial" w:hAnsi="Arial" w:cs="Arial"/>
          <w:sz w:val="20"/>
          <w:szCs w:val="20"/>
        </w:rPr>
        <w:t>______</w:t>
      </w:r>
      <w:r w:rsidR="003245F2" w:rsidRPr="008144ED">
        <w:rPr>
          <w:rFonts w:ascii="Arial" w:hAnsi="Arial" w:cs="Arial"/>
          <w:sz w:val="20"/>
          <w:szCs w:val="20"/>
        </w:rPr>
        <w:t>_</w:t>
      </w:r>
      <w:r w:rsidR="00C74709" w:rsidRPr="008144ED">
        <w:rPr>
          <w:rFonts w:ascii="Arial" w:hAnsi="Arial" w:cs="Arial"/>
          <w:sz w:val="20"/>
          <w:szCs w:val="20"/>
        </w:rPr>
        <w:t>,</w:t>
      </w:r>
      <w:r w:rsidR="003245F2" w:rsidRPr="008144ED">
        <w:rPr>
          <w:rFonts w:ascii="Arial" w:hAnsi="Arial" w:cs="Arial"/>
          <w:sz w:val="20"/>
          <w:szCs w:val="20"/>
        </w:rPr>
        <w:t xml:space="preserve"> en representación de la entidad</w:t>
      </w:r>
      <w:r w:rsidR="00C74709" w:rsidRPr="008144ED">
        <w:rPr>
          <w:rFonts w:ascii="Arial" w:hAnsi="Arial" w:cs="Arial"/>
          <w:sz w:val="20"/>
          <w:szCs w:val="20"/>
        </w:rPr>
        <w:t xml:space="preserve"> ______________________________</w:t>
      </w:r>
      <w:r w:rsidR="003245F2" w:rsidRPr="008144ED">
        <w:rPr>
          <w:rFonts w:ascii="Arial" w:hAnsi="Arial" w:cs="Arial"/>
          <w:sz w:val="20"/>
          <w:szCs w:val="20"/>
        </w:rPr>
        <w:t>_</w:t>
      </w:r>
      <w:r w:rsidR="00C74709" w:rsidRPr="008144ED">
        <w:rPr>
          <w:rFonts w:ascii="Arial" w:hAnsi="Arial" w:cs="Arial"/>
          <w:sz w:val="20"/>
          <w:szCs w:val="20"/>
        </w:rPr>
        <w:t>,</w:t>
      </w:r>
      <w:r w:rsidR="00DE2AC6">
        <w:rPr>
          <w:rFonts w:ascii="Arial" w:hAnsi="Arial" w:cs="Arial"/>
          <w:sz w:val="20"/>
          <w:szCs w:val="20"/>
        </w:rPr>
        <w:t xml:space="preserve"> con N</w:t>
      </w:r>
      <w:r w:rsidR="003245F2" w:rsidRPr="008144ED">
        <w:rPr>
          <w:rFonts w:ascii="Arial" w:hAnsi="Arial" w:cs="Arial"/>
          <w:sz w:val="20"/>
          <w:szCs w:val="20"/>
        </w:rPr>
        <w:t>IF____________</w:t>
      </w:r>
      <w:r w:rsidR="00C74709" w:rsidRPr="008144ED">
        <w:rPr>
          <w:rFonts w:ascii="Arial" w:hAnsi="Arial" w:cs="Arial"/>
          <w:sz w:val="20"/>
          <w:szCs w:val="20"/>
        </w:rPr>
        <w:t>, en su calidad de ______________________</w:t>
      </w:r>
      <w:r w:rsidR="00C74709" w:rsidRPr="008144ED">
        <w:rPr>
          <w:rFonts w:ascii="Arial" w:hAnsi="Arial" w:cs="Arial"/>
          <w:b/>
          <w:sz w:val="20"/>
          <w:szCs w:val="20"/>
        </w:rPr>
        <w:t>DECLAR</w:t>
      </w:r>
      <w:r w:rsidR="003245F2" w:rsidRPr="008144ED">
        <w:rPr>
          <w:rFonts w:ascii="Arial" w:hAnsi="Arial" w:cs="Arial"/>
          <w:b/>
          <w:sz w:val="20"/>
          <w:szCs w:val="20"/>
        </w:rPr>
        <w:t>A</w:t>
      </w:r>
      <w:r w:rsidR="00C74709" w:rsidRPr="008144ED">
        <w:rPr>
          <w:rFonts w:ascii="Arial" w:hAnsi="Arial" w:cs="Arial"/>
          <w:b/>
          <w:sz w:val="20"/>
          <w:szCs w:val="20"/>
        </w:rPr>
        <w:t>.</w:t>
      </w:r>
    </w:p>
    <w:p w:rsidR="008144ED" w:rsidRPr="008144ED" w:rsidRDefault="008144ED" w:rsidP="008144ED">
      <w:pPr>
        <w:pStyle w:val="Default"/>
        <w:rPr>
          <w:rFonts w:ascii="Arial" w:hAnsi="Arial" w:cs="Arial"/>
          <w:sz w:val="20"/>
          <w:szCs w:val="20"/>
        </w:rPr>
      </w:pPr>
    </w:p>
    <w:p w:rsidR="008144ED" w:rsidRPr="008144ED" w:rsidRDefault="008144ED" w:rsidP="008144ED">
      <w:pPr>
        <w:pStyle w:val="NormalWeb"/>
        <w:numPr>
          <w:ilvl w:val="0"/>
          <w:numId w:val="1"/>
        </w:numPr>
        <w:spacing w:before="100" w:after="100"/>
        <w:jc w:val="both"/>
        <w:rPr>
          <w:rFonts w:ascii="Arial" w:hAnsi="Arial" w:cs="Arial"/>
          <w:color w:val="000000"/>
          <w:sz w:val="20"/>
          <w:szCs w:val="20"/>
        </w:rPr>
      </w:pPr>
      <w:r w:rsidRPr="008144ED">
        <w:rPr>
          <w:rFonts w:ascii="Arial" w:hAnsi="Arial" w:cs="Arial"/>
          <w:color w:val="000000"/>
          <w:sz w:val="20"/>
          <w:szCs w:val="20"/>
        </w:rPr>
        <w:t xml:space="preserve">No haber sido condenada mediante sentencia firme a la pena de pérdida de la posibilidad de obtener subvenciones o ayudas públicas.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solicitado la declaración de concurso, no haber sido declarados insolventes en cualquier procedimiento, no hallarse declarados en concurso, no estar sujetos a intervención judicial o no haber sido inhabilitados conforme a la ley concursal sin que haya concluido el período de inhabilitación fijado en la sentencia de calificación del concurso.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dado lugar, por causa de la que hubiesen sido declarados culpables, a la resolución firme de cualquier contrato celebrado con la Administración.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estar incurso en alguno de los supuesto de la Ley 12/1995, de 11 de mayo, de Incompatibilidades de los Miembros del Gobierno de la Nación y de los Altos Cargos de la Administración General del Estado, de la Ley 53/1984, de 26 de diciembre, de Incompatibilidades del Personal al Servicio de las Administraciones Públicas, o tratarse de cualquiera de los cargos electivos regulados en la Ley Orgánica 5/1985, de 19 de junio, del Régimen Electoral General, en los términos establecidos en la misma o en la normativa autonómica que regule estas materias.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tener pendiente el pago de obligaciones por reintegro de subvenciones (apartado decimoctavo 1.C.c de la Resolución de 2 de junio de 2008, de la Intervención General de la Administración del Estado, por la que se publica el Acuerdo del Consejo de Ministros de 30 de mayo de 2008, por el que se da aplicación a la previsión de los artículos 152 y 147 de la Ley General Presupuestaria, respecto al ejercicio de la función interventora en régimen de requisito básicos) </w:t>
      </w:r>
    </w:p>
    <w:p w:rsidR="008144ED" w:rsidRPr="008144ED" w:rsidRDefault="008144ED" w:rsidP="008144ED">
      <w:pPr>
        <w:pStyle w:val="Default"/>
        <w:numPr>
          <w:ilvl w:val="0"/>
          <w:numId w:val="1"/>
        </w:numPr>
        <w:spacing w:before="100" w:after="100"/>
        <w:jc w:val="both"/>
        <w:rPr>
          <w:rFonts w:ascii="Arial" w:hAnsi="Arial" w:cs="Arial"/>
          <w:sz w:val="20"/>
          <w:szCs w:val="20"/>
        </w:rPr>
      </w:pPr>
      <w:r w:rsidRPr="008144ED">
        <w:rPr>
          <w:rFonts w:ascii="Arial" w:hAnsi="Arial" w:cs="Arial"/>
          <w:sz w:val="20"/>
          <w:szCs w:val="20"/>
        </w:rPr>
        <w:t xml:space="preserve">No haber sido sancionado mediante resolución firme con la pérdida de la posibilidad de obtener subvenciones según esta Ley General de Subvenciones o la Ley General Tributaria. </w:t>
      </w: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 xml:space="preserve">No estar incursa en las causas de prohibición previstas en los apartados 5 y 6 del artículo 4 de la ley Orgánica 1/2002, de 22 de marzo, reguladora del Derecho de Asociación. </w:t>
      </w:r>
    </w:p>
    <w:p w:rsidR="008144ED" w:rsidRPr="008144ED" w:rsidRDefault="008144ED" w:rsidP="008144ED">
      <w:pPr>
        <w:pStyle w:val="Default"/>
        <w:jc w:val="both"/>
        <w:rPr>
          <w:rFonts w:ascii="Arial" w:hAnsi="Arial" w:cs="Arial"/>
          <w:sz w:val="20"/>
          <w:szCs w:val="20"/>
        </w:rPr>
      </w:pPr>
    </w:p>
    <w:p w:rsidR="008144ED" w:rsidRPr="008144ED" w:rsidRDefault="008144ED" w:rsidP="008144ED">
      <w:pPr>
        <w:pStyle w:val="Default"/>
        <w:numPr>
          <w:ilvl w:val="0"/>
          <w:numId w:val="1"/>
        </w:numPr>
        <w:jc w:val="both"/>
        <w:rPr>
          <w:rFonts w:ascii="Arial" w:hAnsi="Arial" w:cs="Arial"/>
          <w:sz w:val="20"/>
          <w:szCs w:val="20"/>
        </w:rPr>
      </w:pPr>
      <w:r w:rsidRPr="008144ED">
        <w:rPr>
          <w:rFonts w:ascii="Arial" w:hAnsi="Arial" w:cs="Arial"/>
          <w:sz w:val="20"/>
          <w:szCs w:val="20"/>
        </w:rPr>
        <w:t>En el caso de que la Entidad resulte beneficiaria de la subvención solicita</w:t>
      </w:r>
      <w:r w:rsidR="003F2084">
        <w:rPr>
          <w:rFonts w:ascii="Arial" w:hAnsi="Arial" w:cs="Arial"/>
          <w:sz w:val="20"/>
          <w:szCs w:val="20"/>
        </w:rPr>
        <w:t>da</w:t>
      </w:r>
      <w:r w:rsidRPr="008144ED">
        <w:rPr>
          <w:rFonts w:ascii="Arial" w:hAnsi="Arial" w:cs="Arial"/>
          <w:sz w:val="20"/>
          <w:szCs w:val="20"/>
        </w:rPr>
        <w:t>, se compromete a mantener estos requisitos durante todo el periodo inherente al reconocimiento o ejercicio del derecho al cobro de la subvención</w:t>
      </w:r>
    </w:p>
    <w:p w:rsidR="003245F2" w:rsidRPr="008144ED" w:rsidRDefault="003245F2" w:rsidP="003245F2">
      <w:pPr>
        <w:ind w:right="-316"/>
        <w:jc w:val="both"/>
        <w:rPr>
          <w:rFonts w:ascii="Arial" w:hAnsi="Arial" w:cs="Arial"/>
          <w:sz w:val="20"/>
          <w:szCs w:val="20"/>
        </w:rPr>
      </w:pPr>
    </w:p>
    <w:p w:rsidR="003245F2" w:rsidRPr="008144ED" w:rsidRDefault="00C74709" w:rsidP="00C74709">
      <w:pPr>
        <w:ind w:right="-316"/>
        <w:jc w:val="right"/>
        <w:rPr>
          <w:rFonts w:ascii="Arial" w:hAnsi="Arial" w:cs="Arial"/>
          <w:sz w:val="20"/>
          <w:szCs w:val="20"/>
        </w:rPr>
      </w:pPr>
      <w:r w:rsidRPr="008144ED">
        <w:rPr>
          <w:rFonts w:ascii="Arial" w:hAnsi="Arial" w:cs="Arial"/>
          <w:sz w:val="20"/>
          <w:szCs w:val="20"/>
        </w:rPr>
        <w:t>En ___________________</w:t>
      </w:r>
      <w:r w:rsidR="003245F2" w:rsidRPr="008144ED">
        <w:rPr>
          <w:rFonts w:ascii="Arial" w:hAnsi="Arial" w:cs="Arial"/>
          <w:sz w:val="20"/>
          <w:szCs w:val="20"/>
        </w:rPr>
        <w:t xml:space="preserve"> </w:t>
      </w:r>
      <w:proofErr w:type="spellStart"/>
      <w:r w:rsidR="003245F2" w:rsidRPr="008144ED">
        <w:rPr>
          <w:rFonts w:ascii="Arial" w:hAnsi="Arial" w:cs="Arial"/>
          <w:sz w:val="20"/>
          <w:szCs w:val="20"/>
        </w:rPr>
        <w:t>a</w:t>
      </w:r>
      <w:proofErr w:type="spellEnd"/>
      <w:r w:rsidR="003245F2" w:rsidRPr="008144ED">
        <w:rPr>
          <w:rFonts w:ascii="Arial" w:hAnsi="Arial" w:cs="Arial"/>
          <w:sz w:val="20"/>
          <w:szCs w:val="20"/>
        </w:rPr>
        <w:t xml:space="preserve"> ___ </w:t>
      </w:r>
      <w:proofErr w:type="spellStart"/>
      <w:r w:rsidR="003245F2" w:rsidRPr="008144ED">
        <w:rPr>
          <w:rFonts w:ascii="Arial" w:hAnsi="Arial" w:cs="Arial"/>
          <w:sz w:val="20"/>
          <w:szCs w:val="20"/>
        </w:rPr>
        <w:t>de</w:t>
      </w:r>
      <w:proofErr w:type="spellEnd"/>
      <w:r w:rsidR="003245F2" w:rsidRPr="008144ED">
        <w:rPr>
          <w:rFonts w:ascii="Arial" w:hAnsi="Arial" w:cs="Arial"/>
          <w:sz w:val="20"/>
          <w:szCs w:val="20"/>
        </w:rPr>
        <w:t xml:space="preserve"> _</w:t>
      </w:r>
      <w:r w:rsidRPr="008144ED">
        <w:rPr>
          <w:rFonts w:ascii="Arial" w:hAnsi="Arial" w:cs="Arial"/>
          <w:sz w:val="20"/>
          <w:szCs w:val="20"/>
        </w:rPr>
        <w:t xml:space="preserve">________________ </w:t>
      </w:r>
      <w:proofErr w:type="spellStart"/>
      <w:r w:rsidRPr="008144ED">
        <w:rPr>
          <w:rFonts w:ascii="Arial" w:hAnsi="Arial" w:cs="Arial"/>
          <w:sz w:val="20"/>
          <w:szCs w:val="20"/>
        </w:rPr>
        <w:t>de</w:t>
      </w:r>
      <w:proofErr w:type="spellEnd"/>
      <w:r w:rsidRPr="008144ED">
        <w:rPr>
          <w:rFonts w:ascii="Arial" w:hAnsi="Arial" w:cs="Arial"/>
          <w:sz w:val="20"/>
          <w:szCs w:val="20"/>
        </w:rPr>
        <w:t xml:space="preserve"> __________</w:t>
      </w:r>
    </w:p>
    <w:p w:rsidR="003245F2" w:rsidRPr="008144ED" w:rsidRDefault="003245F2" w:rsidP="003245F2">
      <w:pPr>
        <w:ind w:right="-316"/>
        <w:jc w:val="both"/>
        <w:rPr>
          <w:rFonts w:ascii="Arial" w:hAnsi="Arial" w:cs="Arial"/>
          <w:sz w:val="20"/>
          <w:szCs w:val="20"/>
        </w:rPr>
      </w:pPr>
    </w:p>
    <w:p w:rsidR="00C96470" w:rsidRDefault="00C96470" w:rsidP="00CF3CC9">
      <w:pPr>
        <w:jc w:val="both"/>
        <w:rPr>
          <w:rFonts w:ascii="Arial" w:hAnsi="Arial" w:cs="Arial"/>
          <w:sz w:val="20"/>
          <w:szCs w:val="20"/>
        </w:rPr>
      </w:pPr>
    </w:p>
    <w:p w:rsidR="00C96470" w:rsidRDefault="00C96470" w:rsidP="00CF3CC9">
      <w:pPr>
        <w:jc w:val="both"/>
        <w:rPr>
          <w:rFonts w:ascii="Arial" w:hAnsi="Arial" w:cs="Arial"/>
          <w:sz w:val="20"/>
          <w:szCs w:val="20"/>
        </w:rPr>
      </w:pPr>
    </w:p>
    <w:p w:rsidR="00C96470" w:rsidRDefault="00C96470" w:rsidP="00CF3CC9">
      <w:pPr>
        <w:jc w:val="both"/>
        <w:rPr>
          <w:rFonts w:ascii="Arial" w:hAnsi="Arial" w:cs="Arial"/>
          <w:sz w:val="20"/>
          <w:szCs w:val="20"/>
        </w:rPr>
      </w:pPr>
    </w:p>
    <w:p w:rsidR="00C96470" w:rsidRDefault="00C96470" w:rsidP="00CF3CC9">
      <w:pPr>
        <w:jc w:val="both"/>
        <w:rPr>
          <w:rFonts w:ascii="Arial" w:hAnsi="Arial" w:cs="Arial"/>
          <w:sz w:val="20"/>
          <w:szCs w:val="20"/>
        </w:rPr>
      </w:pPr>
    </w:p>
    <w:p w:rsidR="00CF3CC9" w:rsidRPr="00C96470" w:rsidRDefault="00567DF3" w:rsidP="00CF3CC9">
      <w:pPr>
        <w:jc w:val="both"/>
        <w:rPr>
          <w:rFonts w:ascii="Arial" w:hAnsi="Arial" w:cs="Arial"/>
          <w:sz w:val="20"/>
          <w:szCs w:val="20"/>
        </w:rPr>
      </w:pPr>
      <w:r>
        <w:rPr>
          <w:rFonts w:ascii="Arial" w:hAnsi="Arial" w:cs="Arial"/>
          <w:sz w:val="20"/>
          <w:szCs w:val="20"/>
        </w:rPr>
        <w:t xml:space="preserve">Se requiere la firma electrónica </w:t>
      </w:r>
      <w:r>
        <w:rPr>
          <w:rFonts w:ascii="Arial" w:hAnsi="Arial" w:cs="Arial"/>
          <w:b/>
          <w:sz w:val="20"/>
          <w:szCs w:val="20"/>
        </w:rPr>
        <w:t xml:space="preserve">visible </w:t>
      </w:r>
      <w:r>
        <w:rPr>
          <w:rFonts w:ascii="Arial" w:hAnsi="Arial" w:cs="Arial"/>
          <w:sz w:val="20"/>
          <w:szCs w:val="20"/>
        </w:rPr>
        <w:t>de este</w:t>
      </w:r>
      <w:r w:rsidR="00CF3CC9" w:rsidRPr="00C96470">
        <w:rPr>
          <w:rFonts w:ascii="Arial" w:hAnsi="Arial" w:cs="Arial"/>
          <w:sz w:val="20"/>
          <w:szCs w:val="20"/>
        </w:rPr>
        <w:t xml:space="preserve"> documento</w:t>
      </w:r>
      <w:r>
        <w:rPr>
          <w:rFonts w:ascii="Arial" w:hAnsi="Arial" w:cs="Arial"/>
          <w:sz w:val="20"/>
          <w:szCs w:val="20"/>
        </w:rPr>
        <w:t xml:space="preserve"> por</w:t>
      </w:r>
      <w:r w:rsidR="00CF3CC9" w:rsidRPr="00C96470">
        <w:rPr>
          <w:rFonts w:ascii="Arial" w:hAnsi="Arial" w:cs="Arial"/>
          <w:sz w:val="20"/>
          <w:szCs w:val="20"/>
        </w:rPr>
        <w:t xml:space="preserve"> el representante legal de la entidad.</w:t>
      </w:r>
    </w:p>
    <w:sectPr w:rsidR="00CF3CC9" w:rsidRPr="00C96470" w:rsidSect="00004FF8">
      <w:pgSz w:w="11906" w:h="16838"/>
      <w:pgMar w:top="1134"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734CB"/>
    <w:multiLevelType w:val="hybridMultilevel"/>
    <w:tmpl w:val="FE14E5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F8"/>
    <w:rsid w:val="00004FF8"/>
    <w:rsid w:val="000B1305"/>
    <w:rsid w:val="00203B99"/>
    <w:rsid w:val="003245F2"/>
    <w:rsid w:val="003F2084"/>
    <w:rsid w:val="004673A1"/>
    <w:rsid w:val="004A3828"/>
    <w:rsid w:val="005122C2"/>
    <w:rsid w:val="00567DF3"/>
    <w:rsid w:val="0069751E"/>
    <w:rsid w:val="00770EC1"/>
    <w:rsid w:val="008144ED"/>
    <w:rsid w:val="00904B0E"/>
    <w:rsid w:val="009610AE"/>
    <w:rsid w:val="00AC615B"/>
    <w:rsid w:val="00C110FF"/>
    <w:rsid w:val="00C44B21"/>
    <w:rsid w:val="00C74709"/>
    <w:rsid w:val="00C96470"/>
    <w:rsid w:val="00CF3CC9"/>
    <w:rsid w:val="00D967DC"/>
    <w:rsid w:val="00DE2AC6"/>
    <w:rsid w:val="00E06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8A4EF"/>
  <w15:chartTrackingRefBased/>
  <w15:docId w15:val="{8F073684-B6CE-47DA-91E7-FEF22F35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144ED"/>
    <w:pPr>
      <w:autoSpaceDE w:val="0"/>
      <w:autoSpaceDN w:val="0"/>
      <w:adjustRightInd w:val="0"/>
    </w:pPr>
    <w:rPr>
      <w:color w:val="000000"/>
      <w:sz w:val="24"/>
      <w:szCs w:val="24"/>
    </w:rPr>
  </w:style>
  <w:style w:type="paragraph" w:styleId="NormalWeb">
    <w:name w:val="Normal (Web)"/>
    <w:basedOn w:val="Default"/>
    <w:next w:val="Default"/>
    <w:uiPriority w:val="99"/>
    <w:rsid w:val="008144ED"/>
    <w:rPr>
      <w:color w:val="auto"/>
    </w:rPr>
  </w:style>
  <w:style w:type="paragraph" w:styleId="Textodeglobo">
    <w:name w:val="Balloon Text"/>
    <w:basedOn w:val="Normal"/>
    <w:link w:val="TextodegloboCar"/>
    <w:rsid w:val="00D967DC"/>
    <w:rPr>
      <w:rFonts w:ascii="Segoe UI" w:hAnsi="Segoe UI" w:cs="Segoe UI"/>
      <w:sz w:val="18"/>
      <w:szCs w:val="18"/>
    </w:rPr>
  </w:style>
  <w:style w:type="character" w:customStyle="1" w:styleId="TextodegloboCar">
    <w:name w:val="Texto de globo Car"/>
    <w:basedOn w:val="Fuentedeprrafopredeter"/>
    <w:link w:val="Textodeglobo"/>
    <w:rsid w:val="00D96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6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8B858-FD34-4851-8A8C-09227EBD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527</Words>
  <Characters>2854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DECLARACIÓN RESPONSABLE ACREDITARIA DE QUE TANTO LA ENTIDAD SOLICTANTE, COMO EN SU CASJO, LAS ENTIDADES MIEMBROS QUE PROPONEN COMO EJECUTANTES DE LOS PROGRAMAS, NO ESTÁN INCURSAS EN LAS PROHIBICIONES PARA OBTENER LA CONDICIÓN DE BENEFICIARIO DE SUBVENCIO</vt:lpstr>
    </vt:vector>
  </TitlesOfParts>
  <Company>MTAS</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RESPONSABLE ACREDITARIA DE QUE TANTO LA ENTIDAD SOLICTANTE, COMO EN SU CASJO, LAS ENTIDADES MIEMBROS QUE PROPONEN COMO EJECUTANTES DE LOS PROGRAMAS, NO ESTÁN INCURSAS EN LAS PROHIBICIONES PARA OBTENER LA CONDICIÓN DE BENEFICIARIO DE SUBVENCIO</dc:title>
  <dc:subject/>
  <dc:creator>FLUJGT</dc:creator>
  <cp:keywords/>
  <dc:description/>
  <cp:lastModifiedBy>AGÜERO GARCIA, M. CRUZ</cp:lastModifiedBy>
  <cp:revision>5</cp:revision>
  <cp:lastPrinted>2017-06-27T12:11:00Z</cp:lastPrinted>
  <dcterms:created xsi:type="dcterms:W3CDTF">2020-05-27T11:15:00Z</dcterms:created>
  <dcterms:modified xsi:type="dcterms:W3CDTF">2021-08-04T08:54:00Z</dcterms:modified>
</cp:coreProperties>
</file>